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ABE26" w14:textId="487A3D07" w:rsidR="00527187" w:rsidRPr="00EA5955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2016</w:t>
      </w:r>
    </w:p>
    <w:p w14:paraId="708B6131" w14:textId="7EF295D6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Current intakes of dietary fibre are generally inadequate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 in adults, with over 80% not </w:t>
      </w: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 xml:space="preserve">meeting the European Food Safety Authority (EFSA) 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recommendation of 25-30 grams </w:t>
      </w: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 xml:space="preserve">per day.  (National Adult Nutrition Survey, 2011) </w:t>
      </w:r>
    </w:p>
    <w:p w14:paraId="2E1C7AEE" w14:textId="3B6B29F4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 xml:space="preserve">The chart below provides information on the contribution of different foods to dietary fibre intake in Ireland for adults aged 18-64 years and those over 65 years. </w:t>
      </w:r>
    </w:p>
    <w:p w14:paraId="5F814FF2" w14:textId="6CB763B9" w:rsidR="00527187" w:rsidRPr="00527187" w:rsidRDefault="00527187" w:rsidP="00527187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337FA031" wp14:editId="56B8B74B">
            <wp:extent cx="4964596" cy="2156891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1 20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204" cy="216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DC65" w14:textId="6BEA1885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(a) Using the information provided in the chart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, comment and elaborate on the </w:t>
      </w: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contribution of four foods to the intake of dietary fibre with reference to the two categories of peopl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e identified above.       (24) </w:t>
      </w:r>
    </w:p>
    <w:p w14:paraId="2D4FF86E" w14:textId="57641FB5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(b) Suggest three strategies to increase the intake of dietary fibre in order to meet the   European Food Safety Authority (EFSA) r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ecommendation.    (12) </w:t>
      </w:r>
    </w:p>
    <w:p w14:paraId="70492B12" w14:textId="7A7D88B5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(c) Evaluate the benefits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 of a diet rich in fibre. (15)</w:t>
      </w:r>
    </w:p>
    <w:p w14:paraId="78790A7A" w14:textId="5107E353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(d) Name and give an account of one bowel disease.  Refer to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 symptoms / effects.        (9)</w:t>
      </w:r>
    </w:p>
    <w:p w14:paraId="7F96B6AB" w14:textId="7E6681F5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(e) Evening work, night shifts and rotating work schedules can have a negative ef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fect on normal meal patterns. </w:t>
      </w:r>
    </w:p>
    <w:p w14:paraId="50C2A5E1" w14:textId="09179ACB" w:rsidR="00527187" w:rsidRP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>Suggest how individuals who have an irregular work</w:t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 schedule can manage to achieve</w:t>
      </w:r>
      <w:r w:rsidRPr="00527187">
        <w:rPr>
          <w:rFonts w:ascii="Comic Sans MS" w:eastAsiaTheme="minorEastAsia" w:hAnsi="Comic Sans MS" w:cs="Times New Roman"/>
          <w:bCs/>
          <w:sz w:val="20"/>
          <w:szCs w:val="20"/>
        </w:rPr>
        <w:t xml:space="preserve"> a healthy balanced lifestyle and good dietary practices. (20)</w:t>
      </w:r>
    </w:p>
    <w:p w14:paraId="6DDC7BC2" w14:textId="77777777" w:rsidR="00527187" w:rsidRDefault="00527187" w:rsidP="00527187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</w:p>
    <w:p w14:paraId="49961A4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2015</w:t>
      </w:r>
    </w:p>
    <w:p w14:paraId="1E7B4DD2" w14:textId="77777777" w:rsidR="00B86524" w:rsidRPr="00EA5955" w:rsidRDefault="00D5668F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7219CE8D" wp14:editId="6315F999">
            <wp:extent cx="5124450" cy="217722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14" t="30133" r="17737" b="33530"/>
                    <a:stretch/>
                  </pic:blipFill>
                  <pic:spPr bwMode="auto">
                    <a:xfrm>
                      <a:off x="0" y="0"/>
                      <a:ext cx="5133645" cy="218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B6528F5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Using the information given above, comment and elaborate on (i) the provision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and (ii) the nutritional significance of the foods and beverages available to students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in post primary schools. (24)</w:t>
      </w:r>
    </w:p>
    <w:p w14:paraId="72E13DA1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Poor food choices have contributed to 42% of teenage girls and 23% of teenage boys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not getting enough calcium in their diet.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Give an account of calcium and include reference to:</w:t>
      </w:r>
    </w:p>
    <w:p w14:paraId="460648CB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sources</w:t>
      </w:r>
    </w:p>
    <w:p w14:paraId="7A235E99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biological functions</w:t>
      </w:r>
    </w:p>
    <w:p w14:paraId="39F0FF08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factors assisting/inhibiting absorption. (18)</w:t>
      </w:r>
    </w:p>
    <w:p w14:paraId="6D749BA9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Explain (i) what is osteoporosis;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(ii) the main factors that increase the risk of developing osteoporosis. (18)</w:t>
      </w:r>
    </w:p>
    <w:p w14:paraId="2D84A6B8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Discuss the role of parents in shaping their children’s food choices. (20)</w:t>
      </w:r>
    </w:p>
    <w:p w14:paraId="54FCB24A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07D86B16" w14:textId="77777777" w:rsidR="00527187" w:rsidRDefault="00527187">
      <w:pP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br w:type="page"/>
      </w:r>
    </w:p>
    <w:p w14:paraId="7D50ABBA" w14:textId="075CA2A6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lastRenderedPageBreak/>
        <w:t>2014</w:t>
      </w:r>
    </w:p>
    <w:p w14:paraId="1AD8FF86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1. Shown below in the table is the cost (€) and percentage (%) of the weekly social welfare allowance required to purchase the foods necessary for healthy eating for four households using three different grocery store outlets.</w:t>
      </w:r>
    </w:p>
    <w:p w14:paraId="11CF8263" w14:textId="77777777" w:rsidR="00D5668F" w:rsidRPr="00EA5955" w:rsidRDefault="00D5668F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5D153E85" wp14:editId="130C494A">
            <wp:extent cx="3572256" cy="232066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82" t="22599" r="13915" b="18242"/>
                    <a:stretch/>
                  </pic:blipFill>
                  <pic:spPr bwMode="auto">
                    <a:xfrm>
                      <a:off x="0" y="0"/>
                      <a:ext cx="3582928" cy="2327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0C9C71C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Evaluate shopping in the three grocery outlets referred to in the chart above. (12)</w:t>
      </w:r>
    </w:p>
    <w:p w14:paraId="37E87163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Apart from family size, give three reasons for the variation in the percentage of income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spent on food each week. (12)</w:t>
      </w:r>
    </w:p>
    <w:p w14:paraId="6B52B23D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Protein rich foods are a significant cost for many families. Recommend a variety of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low-cost protein foods and state how each can be incorporated into a healthy eating plan.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(9)</w:t>
      </w:r>
    </w:p>
    <w:p w14:paraId="5E8CAEBE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Give a detailed account of protein and refer to:</w:t>
      </w:r>
    </w:p>
    <w:p w14:paraId="56188E1B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classification (simple and conjugated) (24)</w:t>
      </w:r>
    </w:p>
    <w:p w14:paraId="07108EE8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supplementary value / complementary role (8)</w:t>
      </w:r>
    </w:p>
    <w:p w14:paraId="21471FBE" w14:textId="77777777" w:rsidR="00D5668F" w:rsidRPr="00EA5955" w:rsidRDefault="00D5668F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structure (primary, secondary and tertiary). (15)</w:t>
      </w:r>
    </w:p>
    <w:p w14:paraId="40997E1C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5B87D9F4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2013</w:t>
      </w:r>
    </w:p>
    <w:p w14:paraId="05C1410F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1. Irish healthy eating guidelines encourage people to eat a variety of foods based on the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Food Pyramid. Findings are presented below on the percentage of respondents consuming the recommended number of daily servings from each shelf of the Food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Pyramid (1998 and 2007).</w:t>
      </w:r>
    </w:p>
    <w:p w14:paraId="61E980A3" w14:textId="77777777" w:rsidR="00B86524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59644E9C" wp14:editId="78288F62">
            <wp:extent cx="3134012" cy="2116476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11" t="34565" r="30699" b="30871"/>
                    <a:stretch/>
                  </pic:blipFill>
                  <pic:spPr bwMode="auto">
                    <a:xfrm>
                      <a:off x="0" y="0"/>
                      <a:ext cx="3152231" cy="212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5F8E327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In relation to the information provided in the chart, comment and elaborate on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percentage of respondents consuming the recommended number of daily servings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from each shelf of the Food Pyramid. (24)</w:t>
      </w:r>
    </w:p>
    <w:p w14:paraId="482F2543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Identify and give an account of the main factors that are contributing to the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prevalence of obesity in Ireland. (16)</w:t>
      </w:r>
    </w:p>
    <w:p w14:paraId="53B549DD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Outline the significance of fatty acids in the diet. (8)</w:t>
      </w:r>
    </w:p>
    <w:p w14:paraId="6CDF8AE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Describe the structure of each of the following:</w:t>
      </w:r>
    </w:p>
    <w:p w14:paraId="56E0EE80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cis fatty acids</w:t>
      </w:r>
    </w:p>
    <w:p w14:paraId="0E2A870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trans fatty acids</w:t>
      </w:r>
    </w:p>
    <w:p w14:paraId="108B1247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omega 3 fatty acids. (12)</w:t>
      </w:r>
    </w:p>
    <w:p w14:paraId="4248F580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(e) Discuss how food labelling assists consumers in making informed food choices. (20)</w:t>
      </w:r>
    </w:p>
    <w:p w14:paraId="03FF02D3" w14:textId="77777777" w:rsidR="00AE7580" w:rsidRPr="00EA5955" w:rsidRDefault="00AE7580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162082D8" w14:textId="77777777" w:rsidR="00527187" w:rsidRDefault="00527187">
      <w:pP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br w:type="page"/>
      </w:r>
    </w:p>
    <w:p w14:paraId="691C0B87" w14:textId="1490E7FD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lastRenderedPageBreak/>
        <w:t>2012</w:t>
      </w:r>
    </w:p>
    <w:p w14:paraId="73F320B1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‘Food-based dietary guidelines’ is the complete scientific term for a set of healthy eating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messages provided for a population, in terms of how much and which types of foods to eat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for good health. (Food Safety Authority of Ireland, FSAI)</w:t>
      </w:r>
    </w:p>
    <w:p w14:paraId="513A20A8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New recommendations for food-based guidelines for healthy eating in Ireland were devised by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FSAI. An extract relating to the recommended servings per day for two food groups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(bread/cereals and fruit &amp; vegetables) is presented in the table below.</w:t>
      </w:r>
    </w:p>
    <w:p w14:paraId="3E03BEB3" w14:textId="77777777" w:rsidR="00AE7580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4711A534" wp14:editId="0AFB8673">
            <wp:extent cx="4911047" cy="1797415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00" t="37223" r="19233" b="34638"/>
                    <a:stretch/>
                  </pic:blipFill>
                  <pic:spPr bwMode="auto">
                    <a:xfrm>
                      <a:off x="0" y="0"/>
                      <a:ext cx="4933224" cy="180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B7A18F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In relation to the two food groups referred to in the table, comment and suggest reasons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for the variations in the recommendations made. (24)</w:t>
      </w:r>
    </w:p>
    <w:p w14:paraId="0FBDBE33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Give an account of carbohydrates and refer to:</w:t>
      </w:r>
    </w:p>
    <w:p w14:paraId="7D36566F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the chemical structure of a monosaccharide</w:t>
      </w:r>
    </w:p>
    <w:p w14:paraId="289ECB1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the formation of disaccharides</w:t>
      </w:r>
    </w:p>
    <w:p w14:paraId="6EE251C6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the hydrolysis of sugar to include inversion. (24)</w:t>
      </w:r>
    </w:p>
    <w:p w14:paraId="7B68150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Discuss the importance of balancing energy intake and energy output. (12)</w:t>
      </w:r>
    </w:p>
    <w:p w14:paraId="62FAE62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Identify and discuss contemporary trends in food shopping practices. (20)</w:t>
      </w:r>
    </w:p>
    <w:p w14:paraId="4E5BA2A8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sz w:val="20"/>
          <w:szCs w:val="20"/>
          <w:u w:val="single"/>
        </w:rPr>
      </w:pPr>
    </w:p>
    <w:p w14:paraId="2C7BEDFC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2011</w:t>
      </w:r>
    </w:p>
    <w:p w14:paraId="2965A60E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National Dairy Council (NDC) plays a vital role in driving a sustainable dairy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industry in Ireland and in educating consumers on the role of dairy in their lifestyles.</w:t>
      </w:r>
    </w:p>
    <w:p w14:paraId="3BA021D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chart below provides information on the retail dairy market in Ireland in 2009 (excluding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independent/doorstep sales).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</w:p>
    <w:p w14:paraId="093EAB72" w14:textId="77777777" w:rsidR="00B86524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6E6192FC" wp14:editId="3050CA01">
            <wp:extent cx="3503488" cy="212392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75" t="28139" r="21061" b="24446"/>
                    <a:stretch/>
                  </pic:blipFill>
                  <pic:spPr bwMode="auto">
                    <a:xfrm>
                      <a:off x="0" y="0"/>
                      <a:ext cx="3515298" cy="213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443D75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Using the information provided in the chart, comment and elaborate on consumer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consumption of milk and dairy products in Ireland. (20)</w:t>
      </w:r>
    </w:p>
    <w:p w14:paraId="79A8A414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Give an account of protein and refer to:</w:t>
      </w:r>
    </w:p>
    <w:p w14:paraId="55AB890D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the structure of an amino acid</w:t>
      </w:r>
    </w:p>
    <w:p w14:paraId="30B5A63E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how a peptide bond is formed</w:t>
      </w:r>
    </w:p>
    <w:p w14:paraId="43B76F4A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properties. (28)</w:t>
      </w:r>
    </w:p>
    <w:p w14:paraId="6F3550C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Describe one process used by manufacturers to prolong the shelf life of milk.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In your answer refer to:</w:t>
      </w:r>
    </w:p>
    <w:p w14:paraId="6B680B60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name of process</w:t>
      </w:r>
    </w:p>
    <w:p w14:paraId="1189471B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how the process is carried out</w:t>
      </w:r>
    </w:p>
    <w:p w14:paraId="5A79999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the effect of the process on the nutritive value of milk. (12)</w:t>
      </w:r>
    </w:p>
    <w:p w14:paraId="060549D0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Comment and elaborate on the growing popularity of foods produced by small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businesses and home enterprises. (20)</w:t>
      </w:r>
    </w:p>
    <w:p w14:paraId="13ED66E3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1590E06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2010</w:t>
      </w:r>
    </w:p>
    <w:p w14:paraId="71FD3291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1. Estimates of the distribution of Irish agri-food and drink exports in 2008 by sector are shown below.</w:t>
      </w:r>
    </w:p>
    <w:p w14:paraId="1989E781" w14:textId="77777777" w:rsidR="00B86524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266256F7" wp14:editId="25AF09F7">
            <wp:extent cx="1880171" cy="179734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4" t="28361" r="30202" b="23560"/>
                    <a:stretch/>
                  </pic:blipFill>
                  <pic:spPr bwMode="auto">
                    <a:xfrm>
                      <a:off x="0" y="0"/>
                      <a:ext cx="1888043" cy="180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A82F908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(i) Comment and elaborate on the distribution (%) of Irish food and drink exports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as shown above. In your answer refer to four sectors.</w:t>
      </w:r>
    </w:p>
    <w:p w14:paraId="6D989872" w14:textId="77777777" w:rsidR="00B86524" w:rsidRPr="00EA5955" w:rsidRDefault="00AE7580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     </w:t>
      </w:r>
      <w:r w:rsidR="00B86524" w:rsidRPr="00EA5955">
        <w:rPr>
          <w:rFonts w:ascii="Comic Sans MS" w:eastAsiaTheme="minorEastAsia" w:hAnsi="Comic Sans MS" w:cs="Times New Roman"/>
          <w:bCs/>
          <w:sz w:val="20"/>
          <w:szCs w:val="20"/>
        </w:rPr>
        <w:t>(ii) Give details of career opportunities available within one of the sectors named.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="00B86524" w:rsidRPr="00EA5955">
        <w:rPr>
          <w:rFonts w:ascii="Comic Sans MS" w:eastAsiaTheme="minorEastAsia" w:hAnsi="Comic Sans MS" w:cs="Times New Roman"/>
          <w:bCs/>
          <w:sz w:val="20"/>
          <w:szCs w:val="20"/>
        </w:rPr>
        <w:t>(24)</w:t>
      </w:r>
    </w:p>
    <w:p w14:paraId="121D46E0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Meat makes an important contribution to the intake of micronutrients such as iron.</w:t>
      </w:r>
    </w:p>
    <w:p w14:paraId="0834C3CA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Give an account of iron and refer to:</w:t>
      </w:r>
    </w:p>
    <w:p w14:paraId="6B47C9A3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sources in the diet</w:t>
      </w:r>
    </w:p>
    <w:p w14:paraId="3C0F6754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biological functions</w:t>
      </w:r>
    </w:p>
    <w:p w14:paraId="35FBD7C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 recommended daily allowance (RDA) for adults. (21)</w:t>
      </w:r>
    </w:p>
    <w:p w14:paraId="199109F1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Identify and explain three factors which affect the absorption of iron in the body. (15)</w:t>
      </w:r>
    </w:p>
    <w:p w14:paraId="6C371B9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Discuss the factors that may affect consumers’ decision making in relation to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purchase of meat and meat products. (20)</w:t>
      </w:r>
    </w:p>
    <w:p w14:paraId="192992A6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</w:p>
    <w:p w14:paraId="6AEB9F47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2009</w:t>
      </w:r>
    </w:p>
    <w:p w14:paraId="6C4A50BD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‘The key to a nutritionally adequate vegetarian diet is balance, ensuring that where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foods are specifically omitted, suitable alternatives are included so that dietary quality is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not compromised.’ (British Nutrition Foundation, Nutrition Bulletin 30)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following table provides information on the nutritive value of minced beef and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quorn mince.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(Nutritional information per 100g).</w:t>
      </w:r>
    </w:p>
    <w:p w14:paraId="7A085CDD" w14:textId="77777777" w:rsidR="00B86524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471E001A" wp14:editId="64F6C833">
            <wp:extent cx="4530903" cy="1654139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761" t="28361" r="22889" b="46159"/>
                    <a:stretch/>
                  </pic:blipFill>
                  <pic:spPr bwMode="auto">
                    <a:xfrm>
                      <a:off x="0" y="0"/>
                      <a:ext cx="4553158" cy="166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DDF9461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Using the information provided in the table, evaluate the contribution of quorn mince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to the diet of vegetarians. (24)</w:t>
      </w:r>
    </w:p>
    <w:p w14:paraId="754C1E1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(i) Using quorn mince, plan and set out the menu for a balanced three course meal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suitable for a vegan.</w:t>
      </w:r>
    </w:p>
    <w:p w14:paraId="042B0B76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(ii) Indicate how the dishes selected meet the requirements of a vegan diet. (15)</w:t>
      </w:r>
    </w:p>
    <w:p w14:paraId="02635CDA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Vitamin B12 is sometimes lacking in the diet of vegetarians.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Give an account of vitamin B12 (cobalamin) and refer to:</w:t>
      </w:r>
    </w:p>
    <w:p w14:paraId="38EDC667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sources in the diet</w:t>
      </w:r>
    </w:p>
    <w:p w14:paraId="14E12188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properties</w:t>
      </w:r>
    </w:p>
    <w:p w14:paraId="1BD02D2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biological functions. (21)</w:t>
      </w:r>
    </w:p>
    <w:p w14:paraId="1C612DB4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Describe some of the measures taken by food manufactures / retailers in order to meet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needs of consumers who have specific dietary requirements. (20)</w:t>
      </w:r>
    </w:p>
    <w:p w14:paraId="5723018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0A931DB3" w14:textId="77777777" w:rsidR="00527187" w:rsidRDefault="00527187">
      <w:pP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br w:type="page"/>
      </w:r>
    </w:p>
    <w:p w14:paraId="74FE2ED1" w14:textId="78485934" w:rsidR="00822E85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bookmarkStart w:id="0" w:name="_GoBack"/>
      <w:bookmarkEnd w:id="0"/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lastRenderedPageBreak/>
        <w:t>2008</w:t>
      </w:r>
    </w:p>
    <w:p w14:paraId="56571085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1. ‘Fat is an essential part of our diet. Fat has health benefits but it also has a lot of negative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aspects. Consumers must make informed decisions on the amount and type of fat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included in their daily diet.’ (Consumer Choice)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The following table provides information on three commonly used products.</w:t>
      </w:r>
    </w:p>
    <w:p w14:paraId="65219D40" w14:textId="77777777" w:rsidR="00B86524" w:rsidRPr="00EA5955" w:rsidRDefault="00B86524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6A6B35CD" wp14:editId="2DFBDB2E">
            <wp:extent cx="3760342" cy="19996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00" t="39217" r="27210" b="25554"/>
                    <a:stretch/>
                  </pic:blipFill>
                  <pic:spPr bwMode="auto">
                    <a:xfrm>
                      <a:off x="0" y="0"/>
                      <a:ext cx="3777217" cy="200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59A7F68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Using the information provided in the table, evaluate each of the three products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described, having regard to current dietary advice on fat intake. (24)</w:t>
      </w:r>
    </w:p>
    <w:p w14:paraId="2316ACD9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(b) Describe the structure and give one example of each of the following:</w:t>
      </w:r>
    </w:p>
    <w:p w14:paraId="37F1C22C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saturated fatty acids</w:t>
      </w:r>
    </w:p>
    <w:p w14:paraId="50B2D472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monounsaturated fatty acids</w:t>
      </w:r>
    </w:p>
    <w:p w14:paraId="778CF7AC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polyunsaturated fatty acids. (24)</w:t>
      </w:r>
    </w:p>
    <w:p w14:paraId="76066EA7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(c) Write an explanatory note on each of the following properties of lipids:</w:t>
      </w:r>
    </w:p>
    <w:p w14:paraId="6FCFEF88" w14:textId="77777777" w:rsidR="00B86524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rancidity</w:t>
      </w:r>
    </w:p>
    <w:p w14:paraId="17251FC8" w14:textId="77777777" w:rsidR="00AE7580" w:rsidRPr="00EA5955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• emulsification. (12)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</w:p>
    <w:p w14:paraId="0640FA60" w14:textId="77777777" w:rsidR="00B86524" w:rsidRDefault="00B86524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Explain how (i) advertising and (ii) a person’s health status might influence</w:t>
      </w:r>
      <w:r w:rsidR="00AE7580"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decision making when purchasing dairy products. (20)</w:t>
      </w:r>
    </w:p>
    <w:p w14:paraId="05D1E9A1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60FC742B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2007</w:t>
      </w:r>
    </w:p>
    <w:p w14:paraId="500175AE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“Mandatory fortification with folic acid of most breads on sale in Ireland is the policy recommendation by the National Committee on Folic Acid Food Fortification”. </w:t>
      </w:r>
    </w:p>
    <w:p w14:paraId="630C68CE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The following table provides information on the nutritive value of commonly used breads. (Nutritional information per 100g). </w:t>
      </w:r>
    </w:p>
    <w:p w14:paraId="6E1D8372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871"/>
        <w:gridCol w:w="708"/>
        <w:gridCol w:w="426"/>
        <w:gridCol w:w="708"/>
        <w:gridCol w:w="567"/>
        <w:gridCol w:w="993"/>
        <w:gridCol w:w="2038"/>
      </w:tblGrid>
      <w:tr w:rsidR="00EA5955" w:rsidRPr="00EA5955" w14:paraId="7D512C04" w14:textId="77777777" w:rsidTr="00EA5955"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D4899BB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653E9BBC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Energy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DE95E6E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Protein 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6CD86159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Fat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41B86CC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Starch 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6F0F1680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Fibre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0DF16E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Vitamins </w:t>
            </w:r>
          </w:p>
        </w:tc>
        <w:tc>
          <w:tcPr>
            <w:tcW w:w="20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97E4CB1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Minerals </w:t>
            </w:r>
          </w:p>
        </w:tc>
      </w:tr>
      <w:tr w:rsidR="00EA5955" w:rsidRPr="00EA5955" w14:paraId="6657AE8F" w14:textId="77777777" w:rsidTr="00EA5955">
        <w:tc>
          <w:tcPr>
            <w:tcW w:w="18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29043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White Bread </w:t>
            </w:r>
          </w:p>
        </w:tc>
        <w:tc>
          <w:tcPr>
            <w:tcW w:w="8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52918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251kcal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62D8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8g 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D432B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1.7g 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6D27E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43.3g </w:t>
            </w:r>
          </w:p>
        </w:tc>
        <w:tc>
          <w:tcPr>
            <w:tcW w:w="5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5E7A4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3.6g 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45D71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2.8mg </w:t>
            </w:r>
          </w:p>
        </w:tc>
        <w:tc>
          <w:tcPr>
            <w:tcW w:w="20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85169E0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Iron 1.7mg Calcium 100mg </w:t>
            </w:r>
          </w:p>
        </w:tc>
      </w:tr>
      <w:tr w:rsidR="00EA5955" w:rsidRPr="00EA5955" w14:paraId="30849105" w14:textId="77777777" w:rsidTr="00EA5955"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08B4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Wholemeal Bread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7BE8C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241kcal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DE6CB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9.6g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ABE51F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3.1g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194E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40.7g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A3610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6.0g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8DD0D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2.23mg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A852261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Iron 3mg Calcium 28mg </w:t>
            </w:r>
          </w:p>
        </w:tc>
      </w:tr>
      <w:tr w:rsidR="00EA5955" w:rsidRPr="00EA5955" w14:paraId="3BCD804E" w14:textId="77777777" w:rsidTr="00EA5955"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C45FB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Crispbread (Ryvita)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58DDF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318kcal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055C4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8.5g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70B0E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2.1g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00389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65.5g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6487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18.0g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16D01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1.91mg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02F90AA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Iron 3.3mg Calcium 86mg </w:t>
            </w:r>
          </w:p>
        </w:tc>
      </w:tr>
      <w:tr w:rsidR="00EA5955" w:rsidRPr="00EA5955" w14:paraId="18598BB4" w14:textId="77777777" w:rsidTr="00EA5955">
        <w:tc>
          <w:tcPr>
            <w:tcW w:w="183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55C0132B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Flour Tortillas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4AC30E3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313kcal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CDC4D42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8.6g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A8C99D1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7g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EF5D3A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52.9g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7C5504A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1.4g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7A5D73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Trace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03E1286" w14:textId="77777777" w:rsidR="00EA5955" w:rsidRPr="00EA5955" w:rsidRDefault="00EA5955" w:rsidP="00EA5955">
            <w:pPr>
              <w:spacing w:after="0" w:line="240" w:lineRule="auto"/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</w:pPr>
            <w:r w:rsidRPr="00EA5955">
              <w:rPr>
                <w:rFonts w:ascii="Comic Sans MS" w:eastAsiaTheme="minorEastAsia" w:hAnsi="Comic Sans MS" w:cs="Times New Roman"/>
                <w:bCs/>
                <w:sz w:val="20"/>
                <w:szCs w:val="20"/>
              </w:rPr>
              <w:t xml:space="preserve">Sodium 1.1g </w:t>
            </w:r>
          </w:p>
        </w:tc>
      </w:tr>
    </w:tbl>
    <w:p w14:paraId="3E5136F5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4CB6222E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>(a)  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Using the information provided in the table, evaluate and compare the contribution that each bread makes to the Irish diet. </w:t>
      </w: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>(24)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</w:p>
    <w:p w14:paraId="024A1C00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>(b)  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In relation to starch, explain each of the following: </w:t>
      </w:r>
    </w:p>
    <w:p w14:paraId="7020E4F1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(i)  gelatinisation </w:t>
      </w:r>
    </w:p>
    <w:p w14:paraId="38FBF38E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(ii)  dextrinisation. </w:t>
      </w: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(12) </w:t>
      </w:r>
    </w:p>
    <w:p w14:paraId="34BB5EAF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(c)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 Give an account of folic acid/folate and refer to: </w:t>
      </w:r>
    </w:p>
    <w:p w14:paraId="132C4016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(i)  sources in the diet </w:t>
      </w:r>
    </w:p>
    <w:p w14:paraId="23A33DAC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(ii)  properties </w:t>
      </w:r>
    </w:p>
    <w:p w14:paraId="4881B35F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(iii)  biological functions </w:t>
      </w:r>
    </w:p>
    <w:p w14:paraId="32CB0CB8" w14:textId="77777777" w:rsidR="00EA5955" w:rsidRPr="00EA5955" w:rsidRDefault="00EA5955" w:rsidP="00EA5955">
      <w:pPr>
        <w:spacing w:after="0" w:line="240" w:lineRule="auto"/>
        <w:ind w:left="720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(iv)  recommended dietary allowance (RDA). </w:t>
      </w: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(28) </w:t>
      </w:r>
    </w:p>
    <w:p w14:paraId="32B3B414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lastRenderedPageBreak/>
        <w:t xml:space="preserve">(d)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 Define food fortification.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</w:r>
      <w:r>
        <w:rPr>
          <w:rFonts w:ascii="Comic Sans MS" w:eastAsiaTheme="minorEastAsia" w:hAnsi="Comic Sans MS" w:cs="Times New Roman"/>
          <w:bCs/>
          <w:sz w:val="20"/>
          <w:szCs w:val="20"/>
        </w:rPr>
        <w:t xml:space="preserve">      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Outline the benefits of fortified foods to the consumer </w:t>
      </w: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  <w:u w:val="single"/>
        </w:rPr>
        <w:t>and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 to the food manufacturer. </w:t>
      </w: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(16) </w:t>
      </w:r>
    </w:p>
    <w:p w14:paraId="331036D0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10139159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2006</w:t>
      </w:r>
    </w:p>
    <w:p w14:paraId="59BBB742" w14:textId="77777777" w:rsidR="00EA5955" w:rsidRDefault="00EA5955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32144828" wp14:editId="4F20F535">
            <wp:extent cx="3567339" cy="27187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7 at 22.26.5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8084" r="21501" b="16455"/>
                    <a:stretch/>
                  </pic:blipFill>
                  <pic:spPr bwMode="auto">
                    <a:xfrm>
                      <a:off x="0" y="0"/>
                      <a:ext cx="3567649" cy="271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1723419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(a)  Using the information provided in the chart comment on consumer trends in meat consumption. Suggest reasons for such trends. (20) </w:t>
      </w:r>
    </w:p>
    <w:p w14:paraId="654563BE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(b)  Name two proteins present in meat. (6) </w:t>
      </w:r>
    </w:p>
    <w:p w14:paraId="321066DC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(c)  Explain (i) high biological protein (12) </w:t>
      </w:r>
    </w:p>
    <w:p w14:paraId="3A46E2E9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(ii) essential amino acid. </w:t>
      </w:r>
    </w:p>
    <w:p w14:paraId="4C7BC814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(d)  Describe (i) the primary structure and (ii) the secondary structure of protein. (24) </w:t>
      </w:r>
    </w:p>
    <w:p w14:paraId="43B79363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(e)  Identify and explain six key factors that a consumer should consider when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 xml:space="preserve">purchasing protein foods to ensure economy and safety. (18) </w:t>
      </w:r>
    </w:p>
    <w:p w14:paraId="749E1AEC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707BC764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2005</w:t>
      </w:r>
    </w:p>
    <w:p w14:paraId="579D4AAD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A recent survey found the main sources of carbohydrate in the Irish diet are as illustrated below. </w:t>
      </w:r>
    </w:p>
    <w:p w14:paraId="4846B8B9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Main Sources of Carbohydrate in the Irish Diet </w:t>
      </w:r>
    </w:p>
    <w:p w14:paraId="5C295DEF" w14:textId="77777777" w:rsidR="00EA5955" w:rsidRDefault="00EA5955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>
        <w:rPr>
          <w:rFonts w:ascii="Comic Sans MS" w:eastAsiaTheme="minorEastAsia" w:hAnsi="Comic Sans MS" w:cs="Times New Roman"/>
          <w:bCs/>
          <w:noProof/>
          <w:sz w:val="20"/>
          <w:szCs w:val="20"/>
          <w:lang w:eastAsia="en-IE"/>
        </w:rPr>
        <w:drawing>
          <wp:inline distT="0" distB="0" distL="0" distR="0" wp14:anchorId="3E6BC174" wp14:editId="46E958C1">
            <wp:extent cx="4187825" cy="2710543"/>
            <wp:effectExtent l="0" t="0" r="317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4-27 at 22.29.5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0" t="11008" r="13762" b="23728"/>
                    <a:stretch/>
                  </pic:blipFill>
                  <pic:spPr bwMode="auto">
                    <a:xfrm>
                      <a:off x="0" y="0"/>
                      <a:ext cx="4188157" cy="271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A0573AA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(a)  Using the information provided in the chart, and having regard to current healthy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>eating guidelines, suggest three ways that the food sources of carbohydrates in the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>diet should be adjusted.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 xml:space="preserve">Give a reason for each suggestion. (18) </w:t>
      </w:r>
    </w:p>
    <w:p w14:paraId="7E33126D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(b)  Describe the chemical structure of each of the following: (i) monosaccharides </w:t>
      </w:r>
    </w:p>
    <w:p w14:paraId="0856DF5B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(ii) disaccharides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>(iii) polysaccharides.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 xml:space="preserve">Give one example of each. (24) </w:t>
      </w:r>
    </w:p>
    <w:p w14:paraId="07C34E00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lastRenderedPageBreak/>
        <w:t>(c)  Name and explain three properties of carbohydrates that are useful in food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 xml:space="preserve">preparation. (18) </w:t>
      </w:r>
    </w:p>
    <w:p w14:paraId="6A94025B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(d)  Evaluate the role of food labelling in assisting the consumer when selecting foods.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br/>
        <w:t xml:space="preserve">(20) </w:t>
      </w:r>
    </w:p>
    <w:p w14:paraId="4B2B4B47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56F3C40C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</w:pPr>
      <w:r w:rsidRPr="00EA5955">
        <w:rPr>
          <w:rFonts w:ascii="Comic Sans MS" w:eastAsiaTheme="minorEastAsia" w:hAnsi="Comic Sans MS" w:cs="Times New Roman"/>
          <w:b/>
          <w:bCs/>
          <w:color w:val="800000"/>
          <w:sz w:val="20"/>
          <w:szCs w:val="20"/>
          <w:u w:val="single"/>
        </w:rPr>
        <w:t>2004</w:t>
      </w:r>
    </w:p>
    <w:p w14:paraId="60B4F7B8" w14:textId="77777777" w:rsidR="00EA5955" w:rsidRPr="00285324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Fish and other seafood is becoming a more popular choice as an alternative to meat. (Consumer Choice, 2001). The following chart provides information on the types of fish consumed. </w:t>
      </w:r>
    </w:p>
    <w:p w14:paraId="1990353F" w14:textId="77777777" w:rsidR="00285324" w:rsidRDefault="00285324" w:rsidP="00285324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4C577ED6" w14:textId="77777777" w:rsidR="00EA5955" w:rsidRPr="00285324" w:rsidRDefault="00EA5955" w:rsidP="00285324">
      <w:pPr>
        <w:spacing w:after="0" w:line="240" w:lineRule="auto"/>
        <w:jc w:val="center"/>
        <w:rPr>
          <w:rFonts w:ascii="Comic Sans MS" w:eastAsiaTheme="minorEastAsia" w:hAnsi="Comic Sans MS" w:cs="Times New Roman"/>
          <w:b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>Estimated Consumption of Seafood in Ireland, 1997-2001 (live weight tonnes).</w:t>
      </w:r>
    </w:p>
    <w:p w14:paraId="53A9C67C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4"/>
        <w:gridCol w:w="690"/>
        <w:gridCol w:w="690"/>
        <w:gridCol w:w="690"/>
      </w:tblGrid>
      <w:tr w:rsidR="00EA5955" w:rsidRPr="00EA5955" w14:paraId="5F97B2FE" w14:textId="77777777" w:rsidTr="00EA5955">
        <w:trPr>
          <w:jc w:val="center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06EB8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,Bold" w:hAnsi="TimesNewRoman,Bold" w:cs="Times New Roman"/>
                <w:sz w:val="24"/>
                <w:szCs w:val="24"/>
              </w:rPr>
              <w:t xml:space="preserve">Fish type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14635B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,Bold" w:hAnsi="TimesNewRoman,Bold" w:cs="Times New Roman"/>
                <w:sz w:val="24"/>
                <w:szCs w:val="24"/>
              </w:rPr>
              <w:t xml:space="preserve">1997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48414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,Bold" w:hAnsi="TimesNewRoman,Bold" w:cs="Times New Roman"/>
                <w:sz w:val="24"/>
                <w:szCs w:val="24"/>
              </w:rPr>
              <w:t xml:space="preserve">1999 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2BBF44A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,Bold" w:hAnsi="TimesNewRoman,Bold" w:cs="Times New Roman"/>
                <w:sz w:val="24"/>
                <w:szCs w:val="24"/>
              </w:rPr>
              <w:t xml:space="preserve">2001 </w:t>
            </w:r>
          </w:p>
        </w:tc>
      </w:tr>
      <w:tr w:rsidR="00EA5955" w:rsidRPr="00EA5955" w14:paraId="7E081679" w14:textId="77777777" w:rsidTr="00EA5955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A9AA1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Salmon and trout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B02F4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7,500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D3D22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11,500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695F09CE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12,500 </w:t>
            </w:r>
          </w:p>
        </w:tc>
      </w:tr>
      <w:tr w:rsidR="00EA5955" w:rsidRPr="00EA5955" w14:paraId="6127AC79" w14:textId="77777777" w:rsidTr="00EA5955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31CB7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White fish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15C97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36,850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9EAF6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34,500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047E4F8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33,125 </w:t>
            </w:r>
          </w:p>
        </w:tc>
      </w:tr>
      <w:tr w:rsidR="00EA5955" w:rsidRPr="00EA5955" w14:paraId="76D0F275" w14:textId="77777777" w:rsidTr="00EA5955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08882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>Tuna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1B053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4,100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5CD6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6,200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07843AD0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7,100 </w:t>
            </w:r>
          </w:p>
        </w:tc>
      </w:tr>
      <w:tr w:rsidR="00EA5955" w:rsidRPr="00EA5955" w14:paraId="0F7DBAB1" w14:textId="77777777" w:rsidTr="00EA5955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8F27BD9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Shellfish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9860BBA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3,490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67C9485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4,050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5A83C4" w14:textId="77777777" w:rsidR="00EA5955" w:rsidRPr="00EA5955" w:rsidRDefault="00EA5955" w:rsidP="00EA5955">
            <w:pPr>
              <w:spacing w:before="100" w:beforeAutospacing="1" w:after="100" w:afterAutospacing="1" w:line="240" w:lineRule="auto"/>
              <w:rPr>
                <w:rFonts w:ascii="Times" w:hAnsi="Times" w:cs="Times New Roman"/>
                <w:sz w:val="20"/>
                <w:szCs w:val="20"/>
              </w:rPr>
            </w:pPr>
            <w:r w:rsidRPr="00EA5955">
              <w:rPr>
                <w:rFonts w:ascii="TimesNewRoman" w:hAnsi="TimesNewRoman" w:cs="Times New Roman"/>
                <w:sz w:val="24"/>
                <w:szCs w:val="24"/>
              </w:rPr>
              <w:t xml:space="preserve">4,565 </w:t>
            </w:r>
          </w:p>
        </w:tc>
      </w:tr>
    </w:tbl>
    <w:p w14:paraId="656FCC86" w14:textId="77777777" w:rsidR="00EA5955" w:rsidRPr="00EA5955" w:rsidRDefault="00EA5955" w:rsidP="00EA5955">
      <w:pPr>
        <w:spacing w:after="0" w:line="240" w:lineRule="auto"/>
        <w:jc w:val="center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(Bord Iascaigh Mhara).</w:t>
      </w:r>
    </w:p>
    <w:p w14:paraId="0D0621AD" w14:textId="77777777" w:rsid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p w14:paraId="3F469A07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>(a)  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Using the information provided in the table comment on consumer trends in fish consumption. Suggest reasons for such trends. </w:t>
      </w: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(20) </w:t>
      </w:r>
    </w:p>
    <w:p w14:paraId="128FD085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(b)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 Give a detailed account of the nutritive value of fish. </w:t>
      </w: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(12) </w:t>
      </w:r>
    </w:p>
    <w:p w14:paraId="323F26DB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(c)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 State why oily fish is recommended for the diet of a person with coronary heart disease. </w:t>
      </w: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(6) </w:t>
      </w:r>
    </w:p>
    <w:p w14:paraId="3BC25D4D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(d)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 Oily fish</w:t>
      </w:r>
      <w:r w:rsidR="00285324">
        <w:rPr>
          <w:rFonts w:ascii="Comic Sans MS" w:eastAsiaTheme="minorEastAsia" w:hAnsi="Comic Sans MS" w:cs="Times New Roman"/>
          <w:bCs/>
          <w:sz w:val="20"/>
          <w:szCs w:val="20"/>
        </w:rPr>
        <w:t xml:space="preserve"> is a good source of Vitamin D.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Give an account of Vitamin D and refer to (i) properties, (ii)</w:t>
      </w:r>
      <w:r w:rsidR="00285324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>biological functions</w:t>
      </w:r>
      <w:r w:rsidR="00285324">
        <w:rPr>
          <w:rFonts w:ascii="Comic Sans MS" w:eastAsiaTheme="minorEastAsia" w:hAnsi="Comic Sans MS" w:cs="Times New Roman"/>
          <w:bCs/>
          <w:sz w:val="20"/>
          <w:szCs w:val="20"/>
        </w:rPr>
        <w:t xml:space="preserve"> </w:t>
      </w:r>
      <w:r w:rsidRPr="00EA5955">
        <w:rPr>
          <w:rFonts w:ascii="Comic Sans MS" w:eastAsiaTheme="minorEastAsia" w:hAnsi="Comic Sans MS" w:cs="Times New Roman"/>
          <w:bCs/>
          <w:sz w:val="20"/>
          <w:szCs w:val="20"/>
        </w:rPr>
        <w:t xml:space="preserve">and (iii) recommended dietary allowance (RDA). </w:t>
      </w: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(24) </w:t>
      </w:r>
    </w:p>
    <w:p w14:paraId="2A82203A" w14:textId="77777777" w:rsidR="00EA5955" w:rsidRPr="00285324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19"/>
          <w:szCs w:val="19"/>
        </w:rPr>
      </w:pPr>
      <w:r w:rsidRPr="00285324">
        <w:rPr>
          <w:rFonts w:ascii="Comic Sans MS" w:eastAsiaTheme="minorEastAsia" w:hAnsi="Comic Sans MS" w:cs="Times New Roman"/>
          <w:b/>
          <w:bCs/>
          <w:sz w:val="20"/>
          <w:szCs w:val="20"/>
        </w:rPr>
        <w:t xml:space="preserve">(e) </w:t>
      </w:r>
      <w:r w:rsidRPr="00285324">
        <w:rPr>
          <w:rFonts w:ascii="Comic Sans MS" w:eastAsiaTheme="minorEastAsia" w:hAnsi="Comic Sans MS" w:cs="Times New Roman"/>
          <w:bCs/>
          <w:sz w:val="19"/>
          <w:szCs w:val="19"/>
        </w:rPr>
        <w:t>Give an account of six key factors that consumers should consider when buyin</w:t>
      </w:r>
      <w:r w:rsidR="00285324" w:rsidRPr="00285324">
        <w:rPr>
          <w:rFonts w:ascii="Comic Sans MS" w:eastAsiaTheme="minorEastAsia" w:hAnsi="Comic Sans MS" w:cs="Times New Roman"/>
          <w:bCs/>
          <w:sz w:val="19"/>
          <w:szCs w:val="19"/>
        </w:rPr>
        <w:t xml:space="preserve">g fresh fish and fish products. </w:t>
      </w:r>
      <w:r w:rsidRPr="00285324">
        <w:rPr>
          <w:rFonts w:ascii="Comic Sans MS" w:eastAsiaTheme="minorEastAsia" w:hAnsi="Comic Sans MS" w:cs="Times New Roman"/>
          <w:b/>
          <w:bCs/>
          <w:sz w:val="19"/>
          <w:szCs w:val="19"/>
        </w:rPr>
        <w:t xml:space="preserve">(18) </w:t>
      </w:r>
    </w:p>
    <w:p w14:paraId="5D1B0EF6" w14:textId="77777777" w:rsidR="00EA5955" w:rsidRPr="00EA5955" w:rsidRDefault="00EA5955" w:rsidP="00EA5955">
      <w:pPr>
        <w:spacing w:after="0" w:line="240" w:lineRule="auto"/>
        <w:rPr>
          <w:rFonts w:ascii="Comic Sans MS" w:eastAsiaTheme="minorEastAsia" w:hAnsi="Comic Sans MS" w:cs="Times New Roman"/>
          <w:bCs/>
          <w:sz w:val="20"/>
          <w:szCs w:val="20"/>
        </w:rPr>
      </w:pPr>
    </w:p>
    <w:sectPr w:rsidR="00EA5955" w:rsidRPr="00EA5955" w:rsidSect="00AE75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,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AE1"/>
    <w:multiLevelType w:val="multilevel"/>
    <w:tmpl w:val="F1944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61225B"/>
    <w:multiLevelType w:val="multilevel"/>
    <w:tmpl w:val="6FAA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DF0CA3"/>
    <w:multiLevelType w:val="multilevel"/>
    <w:tmpl w:val="E214D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E46B68"/>
    <w:multiLevelType w:val="multilevel"/>
    <w:tmpl w:val="7D2A2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C8"/>
    <w:rsid w:val="00285324"/>
    <w:rsid w:val="00527187"/>
    <w:rsid w:val="00822E85"/>
    <w:rsid w:val="009A2FBB"/>
    <w:rsid w:val="00AE7580"/>
    <w:rsid w:val="00B86524"/>
    <w:rsid w:val="00D5668F"/>
    <w:rsid w:val="00EA5955"/>
    <w:rsid w:val="00F2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2E7B47"/>
  <w15:docId w15:val="{0F06581B-318E-4BDD-8A6D-7E7819E02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5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95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95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EA595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5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016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5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7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0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4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43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7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90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1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2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0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0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60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5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9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7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0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1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1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5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2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72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6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6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0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8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5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6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8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8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4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69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4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0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3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28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4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8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9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1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1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5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6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17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2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7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83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arry.rth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73DDD8E-433A-4852-B908-5C619DB7ED03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36</TotalTime>
  <Pages>7</Pages>
  <Words>1743</Words>
  <Characters>9938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LMETB</Company>
  <LinksUpToDate>false</LinksUpToDate>
  <CharactersWithSpaces>11658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Barry</dc:creator>
  <cp:keywords/>
  <dc:description/>
  <cp:lastModifiedBy>Caroline Sheelan</cp:lastModifiedBy>
  <cp:revision>6</cp:revision>
  <dcterms:created xsi:type="dcterms:W3CDTF">2016-04-27T08:33:00Z</dcterms:created>
  <dcterms:modified xsi:type="dcterms:W3CDTF">2017-02-15T16:37:00Z</dcterms:modified>
</cp:coreProperties>
</file>